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РОЗКЛАД </w:t>
      </w:r>
      <w:r w:rsid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ВЕСНЯНОЇ </w:t>
      </w: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ЗАЛІКОВО-ЕКЗАМЕНАЦІЙНОЇ СЕСІЇ</w:t>
      </w:r>
    </w:p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ІІ семестр 2019 – 2020 </w:t>
      </w:r>
      <w:proofErr w:type="spellStart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</w:p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Третій (</w:t>
      </w:r>
      <w:proofErr w:type="spellStart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освітньо</w:t>
      </w:r>
      <w:proofErr w:type="spellEnd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-науковий) рівень вищої освіти</w:t>
      </w:r>
    </w:p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  <w:r w:rsidRPr="00410E99"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  <w:t>І курс</w:t>
      </w:r>
    </w:p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</w:p>
    <w:p w:rsidR="00936CE9" w:rsidRPr="00410E99" w:rsidRDefault="00936CE9" w:rsidP="0041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99">
        <w:rPr>
          <w:rFonts w:ascii="Times New Roman" w:hAnsi="Times New Roman" w:cs="Times New Roman"/>
          <w:b/>
          <w:sz w:val="28"/>
          <w:szCs w:val="28"/>
        </w:rPr>
        <w:t>ЗАЛІКИ</w:t>
      </w:r>
    </w:p>
    <w:tbl>
      <w:tblPr>
        <w:tblStyle w:val="a3"/>
        <w:tblW w:w="956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699"/>
        <w:gridCol w:w="2979"/>
        <w:gridCol w:w="3183"/>
        <w:gridCol w:w="9"/>
      </w:tblGrid>
      <w:tr w:rsidR="00936CE9" w:rsidRPr="00AB0101" w:rsidTr="00E80758">
        <w:tc>
          <w:tcPr>
            <w:tcW w:w="9566" w:type="dxa"/>
            <w:gridSpan w:val="6"/>
          </w:tcPr>
          <w:p w:rsidR="00936CE9" w:rsidRPr="00BA52F9" w:rsidRDefault="00936CE9" w:rsidP="00E8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2F9">
              <w:rPr>
                <w:rFonts w:ascii="inherit" w:eastAsia="Times New Roman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Спеціальність 035 Філологія</w:t>
            </w:r>
          </w:p>
        </w:tc>
      </w:tr>
      <w:tr w:rsidR="00936CE9" w:rsidRPr="00410E99" w:rsidTr="00CB4798">
        <w:trPr>
          <w:gridAfter w:val="1"/>
          <w:wAfter w:w="9" w:type="dxa"/>
          <w:trHeight w:val="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6CE9" w:rsidRDefault="00936CE9" w:rsidP="00E8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F1" w:rsidRPr="00410E99" w:rsidRDefault="00EA0EF1" w:rsidP="00E8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E99" w:rsidRPr="00410E99" w:rsidRDefault="00410E99" w:rsidP="00410E9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18.05.2020 ЗАЛІК</w:t>
            </w:r>
          </w:p>
          <w:p w:rsidR="00936CE9" w:rsidRPr="00410E99" w:rsidRDefault="00936CE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Основи перекладацького аналізу тексту (В)</w:t>
            </w:r>
          </w:p>
          <w:p w:rsidR="00936CE9" w:rsidRPr="00410E99" w:rsidRDefault="00936CE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 С.П.)</w:t>
            </w:r>
          </w:p>
          <w:p w:rsidR="00936CE9" w:rsidRPr="00EA0EF1" w:rsidRDefault="00936CE9" w:rsidP="00EA0EF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36CE9" w:rsidRPr="00713771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18.05.2020 ЗАЛІК</w:t>
            </w:r>
          </w:p>
          <w:p w:rsidR="00936CE9" w:rsidRPr="00713771" w:rsidRDefault="00936CE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Сучасні проблеми теорії тексту (В)</w:t>
            </w:r>
          </w:p>
          <w:p w:rsidR="00936CE9" w:rsidRPr="00713771" w:rsidRDefault="00936CE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Воробйова О.П.)</w:t>
            </w:r>
            <w:r w:rsidRPr="00713771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</w:p>
          <w:p w:rsidR="00713771" w:rsidRPr="00713771" w:rsidRDefault="00713771" w:rsidP="00EA0EF1">
            <w:pPr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FF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36CE9" w:rsidRDefault="00936CE9" w:rsidP="00E80758">
            <w:pPr>
              <w:rPr>
                <w:lang w:eastAsia="uk-UA"/>
              </w:rPr>
            </w:pPr>
          </w:p>
          <w:p w:rsidR="00EA0EF1" w:rsidRPr="00410E99" w:rsidRDefault="00EA0EF1" w:rsidP="00E80758">
            <w:pPr>
              <w:rPr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6CE9" w:rsidRDefault="00936CE9" w:rsidP="00E80758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F1" w:rsidRPr="00410E99" w:rsidRDefault="00EA0EF1" w:rsidP="00E80758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18.05.2020 ЗАЛІК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Феміністичні літературознавчі студії (В)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(доц. Кирилова Т.А.)</w:t>
            </w:r>
          </w:p>
          <w:p w:rsidR="00936CE9" w:rsidRPr="00EA0EF1" w:rsidRDefault="00936CE9" w:rsidP="00EA0EF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19.05.2020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B4798" w:rsidRPr="00713771" w:rsidRDefault="00CB4798" w:rsidP="00CB479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19.05.2020 ДИФ. ЗАЛІК</w:t>
            </w:r>
          </w:p>
          <w:p w:rsidR="00CB4798" w:rsidRPr="00713771" w:rsidRDefault="00CB4798" w:rsidP="00CB479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Історія лінгвістичних учень (П)</w:t>
            </w:r>
          </w:p>
          <w:p w:rsidR="00996C78" w:rsidRDefault="00CB4798" w:rsidP="00EA0EF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Стеріополо</w:t>
            </w:r>
            <w:proofErr w:type="spellEnd"/>
            <w:r w:rsidRPr="00713771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О.І.)</w:t>
            </w:r>
          </w:p>
          <w:p w:rsidR="00EA0EF1" w:rsidRPr="00EA0EF1" w:rsidRDefault="00EA0EF1" w:rsidP="00EA0EF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</w:p>
        </w:tc>
      </w:tr>
      <w:tr w:rsidR="008824DA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8824DA" w:rsidRPr="00410E99" w:rsidRDefault="008824DA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24DA" w:rsidRPr="00410E99" w:rsidRDefault="008824DA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699" w:type="dxa"/>
          </w:tcPr>
          <w:p w:rsidR="008824DA" w:rsidRPr="00410E99" w:rsidRDefault="008824DA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</w:tcPr>
          <w:p w:rsidR="008824DA" w:rsidRDefault="008824DA" w:rsidP="00E80758"/>
          <w:p w:rsidR="00EA0EF1" w:rsidRPr="00410E99" w:rsidRDefault="00EA0EF1" w:rsidP="00E80758"/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36CE9" w:rsidRDefault="00936CE9" w:rsidP="00E80758">
            <w:pPr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</w:p>
          <w:p w:rsidR="00EA0EF1" w:rsidRPr="00410E99" w:rsidRDefault="00EA0EF1" w:rsidP="00E80758">
            <w:pPr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16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936CE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F1" w:rsidRPr="00410E99" w:rsidRDefault="00EA0EF1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  <w:cantSplit/>
          <w:trHeight w:val="354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36CE9" w:rsidRPr="00410E99" w:rsidRDefault="00936CE9" w:rsidP="00410E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Середа</w:t>
            </w:r>
          </w:p>
          <w:p w:rsidR="00936CE9" w:rsidRPr="00410E99" w:rsidRDefault="00936CE9" w:rsidP="00410E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20.05.2020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36CE9" w:rsidRDefault="00936CE9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F1" w:rsidRPr="00D41EBF" w:rsidRDefault="00EA0EF1" w:rsidP="00D4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  <w:cantSplit/>
          <w:trHeight w:val="402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410E99" w:rsidRDefault="00410E9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Формальний апарат лінгвістики (В)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 С.П.)</w:t>
            </w:r>
          </w:p>
          <w:p w:rsidR="006C6CAD" w:rsidRDefault="006C6CAD" w:rsidP="00EA0EF1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F1" w:rsidRPr="00EA0EF1" w:rsidRDefault="00EA0EF1" w:rsidP="00EA0EF1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  <w:cantSplit/>
          <w:trHeight w:val="263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50BEC" w:rsidRPr="00410E99" w:rsidRDefault="00950BEC" w:rsidP="00950BEC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</w:p>
          <w:p w:rsidR="00950BEC" w:rsidRPr="00410E99" w:rsidRDefault="00950BEC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Методологія наукових досліджень у сходознавчих студіях (В)</w:t>
            </w:r>
          </w:p>
          <w:p w:rsidR="00950BEC" w:rsidRPr="00410E99" w:rsidRDefault="00950BEC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164542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Валігура О.Р.)</w:t>
            </w:r>
          </w:p>
          <w:p w:rsidR="00936CE9" w:rsidRDefault="00936CE9" w:rsidP="00EA0EF1">
            <w:pPr>
              <w:textAlignment w:val="baseline"/>
              <w:outlineLvl w:val="3"/>
              <w:rPr>
                <w:rFonts w:ascii="inherit" w:eastAsia="Times New Roman" w:hAnsi="inherit" w:cs="Arial"/>
                <w:bCs/>
                <w:sz w:val="23"/>
                <w:szCs w:val="23"/>
                <w:lang w:eastAsia="uk-UA"/>
              </w:rPr>
            </w:pPr>
          </w:p>
          <w:p w:rsidR="00EA0EF1" w:rsidRPr="00B32228" w:rsidRDefault="00EA0EF1" w:rsidP="00EA0EF1">
            <w:pPr>
              <w:textAlignment w:val="baseline"/>
              <w:outlineLvl w:val="3"/>
              <w:rPr>
                <w:rFonts w:ascii="inherit" w:eastAsia="Times New Roman" w:hAnsi="inherit" w:cs="Arial"/>
                <w:bCs/>
                <w:sz w:val="23"/>
                <w:szCs w:val="23"/>
                <w:lang w:eastAsia="uk-UA"/>
              </w:rPr>
            </w:pPr>
            <w:bookmarkStart w:id="0" w:name="_GoBack"/>
            <w:bookmarkEnd w:id="0"/>
          </w:p>
        </w:tc>
      </w:tr>
      <w:tr w:rsidR="00936CE9" w:rsidRPr="00410E99" w:rsidTr="00CB4798">
        <w:trPr>
          <w:gridAfter w:val="1"/>
          <w:wAfter w:w="9" w:type="dxa"/>
          <w:cantSplit/>
          <w:trHeight w:val="1134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10E99" w:rsidRDefault="00410E9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Авторська індивідуальна міфологія: теоретичні аспекти (В)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Мейзерська</w:t>
            </w:r>
            <w:proofErr w:type="spellEnd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 Т.С.)</w:t>
            </w:r>
          </w:p>
          <w:p w:rsidR="00936CE9" w:rsidRPr="00EA0EF1" w:rsidRDefault="00936CE9" w:rsidP="00EA0EF1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  <w:cantSplit/>
          <w:trHeight w:val="369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</w:t>
            </w:r>
          </w:p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21.05.2020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B4798" w:rsidRPr="00410E99" w:rsidRDefault="00CB4798" w:rsidP="00CB479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2060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21.05.2020 ЗАЛІК</w:t>
            </w:r>
          </w:p>
          <w:p w:rsidR="00CB4798" w:rsidRPr="00410E99" w:rsidRDefault="00CB4798" w:rsidP="00CB479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Когнітивна поетика: спектр досліджень (В)</w:t>
            </w:r>
          </w:p>
          <w:p w:rsidR="00CB4798" w:rsidRPr="00410E99" w:rsidRDefault="00CB4798" w:rsidP="00CB4798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(проф. Воробйова О.П.)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E9" w:rsidRPr="00EA0EF1" w:rsidRDefault="00936CE9" w:rsidP="00EA0EF1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8" w:rsidRPr="00410E99" w:rsidTr="00CB4798">
        <w:trPr>
          <w:gridAfter w:val="1"/>
          <w:wAfter w:w="9" w:type="dxa"/>
          <w:cantSplit/>
          <w:trHeight w:val="260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CB4798" w:rsidRPr="00410E99" w:rsidRDefault="00CB4798" w:rsidP="00936C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798" w:rsidRPr="00410E99" w:rsidRDefault="00CB4798" w:rsidP="0093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699" w:type="dxa"/>
          </w:tcPr>
          <w:p w:rsidR="00CB4798" w:rsidRPr="00410E99" w:rsidRDefault="00CB4798" w:rsidP="0093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B4798" w:rsidRPr="00410E99" w:rsidRDefault="00CB4798" w:rsidP="00936CE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2060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21.05.2020 ЗАЛІК</w:t>
            </w:r>
          </w:p>
          <w:p w:rsidR="00CB4798" w:rsidRPr="00410E99" w:rsidRDefault="00CB4798" w:rsidP="00936CE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Новітні методи літературознавчих досліджень (В)</w:t>
            </w:r>
          </w:p>
          <w:p w:rsidR="00CB4798" w:rsidRPr="00410E99" w:rsidRDefault="00CB4798" w:rsidP="00936CE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(проф. Висоцька Н.О.)</w:t>
            </w:r>
          </w:p>
          <w:p w:rsidR="00CB4798" w:rsidRPr="00EA0EF1" w:rsidRDefault="00CB4798" w:rsidP="00EA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71" w:rsidRPr="00410E99" w:rsidTr="00D41EBF">
        <w:trPr>
          <w:gridAfter w:val="1"/>
          <w:wAfter w:w="9" w:type="dxa"/>
          <w:cantSplit/>
          <w:trHeight w:val="1134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713771" w:rsidRPr="00410E99" w:rsidRDefault="00713771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771" w:rsidRPr="00410E99" w:rsidRDefault="00713771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699" w:type="dxa"/>
          </w:tcPr>
          <w:p w:rsidR="00713771" w:rsidRPr="00410E99" w:rsidRDefault="00713771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713771" w:rsidRPr="00410E99" w:rsidRDefault="00713771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 w:rsidRPr="00410E99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val="ru-RU" w:eastAsia="uk-UA"/>
              </w:rPr>
              <w:t>1</w:t>
            </w:r>
            <w:r w:rsidRPr="00410E99">
              <w:rPr>
                <w:rFonts w:ascii="inherit" w:eastAsia="Times New Roman" w:hAnsi="inherit" w:cs="Arial"/>
                <w:b/>
                <w:bCs/>
                <w:iCs/>
                <w:color w:val="002060"/>
                <w:sz w:val="23"/>
                <w:szCs w:val="23"/>
                <w:bdr w:val="none" w:sz="0" w:space="0" w:color="auto" w:frame="1"/>
                <w:lang w:eastAsia="uk-UA"/>
              </w:rPr>
              <w:t>.05.2020 ЗАЛІК</w:t>
            </w:r>
          </w:p>
          <w:p w:rsidR="00713771" w:rsidRPr="00410E99" w:rsidRDefault="00713771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Теоретична і експериментальна фонетика англійської мови: методи досліджень у галузі (В)</w:t>
            </w:r>
          </w:p>
          <w:p w:rsidR="00713771" w:rsidRPr="00410E99" w:rsidRDefault="00713771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(проф. Валігура О.Р.)</w:t>
            </w:r>
          </w:p>
          <w:p w:rsidR="00713771" w:rsidRPr="00EA0EF1" w:rsidRDefault="00713771" w:rsidP="00EA0EF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  <w:cantSplit/>
          <w:trHeight w:val="334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3B34" w:rsidRPr="004B1704" w:rsidRDefault="00763B34" w:rsidP="00763B3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B1704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20.05.2020 ЗАЛІК</w:t>
            </w:r>
            <w:r w:rsidRPr="004B170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</w:t>
            </w:r>
          </w:p>
          <w:p w:rsidR="00763B34" w:rsidRPr="004B1704" w:rsidRDefault="00763B34" w:rsidP="00763B3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B170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Соціокультурні аспекти художнього перекладу (В)</w:t>
            </w:r>
          </w:p>
          <w:p w:rsidR="00763B34" w:rsidRPr="004B1704" w:rsidRDefault="00763B34" w:rsidP="00763B34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B170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4B170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Некряч</w:t>
            </w:r>
            <w:proofErr w:type="spellEnd"/>
            <w:r w:rsidRPr="004B1704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Т.Є.)</w:t>
            </w:r>
          </w:p>
          <w:p w:rsidR="00936CE9" w:rsidRPr="00EA0EF1" w:rsidRDefault="00936CE9" w:rsidP="00EA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41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  <w:p w:rsidR="00936CE9" w:rsidRPr="00410E99" w:rsidRDefault="00936CE9" w:rsidP="00E807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22.05.2020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36CE9" w:rsidRPr="00410E99" w:rsidRDefault="00936CE9" w:rsidP="008824DA">
            <w:pPr>
              <w:textAlignment w:val="baseline"/>
              <w:outlineLvl w:val="3"/>
              <w:rPr>
                <w:rFonts w:ascii="inherit" w:eastAsia="Times New Roman" w:hAnsi="inherit" w:cs="Arial"/>
                <w:bCs/>
                <w:sz w:val="23"/>
                <w:szCs w:val="23"/>
                <w:lang w:val="ru-RU"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36CE9" w:rsidRPr="00713771" w:rsidRDefault="00936CE9" w:rsidP="00713771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22.05.2020 ЗАЛІК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Франкофонія в сучасній літературі (В)</w:t>
            </w:r>
          </w:p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Павленко Ю.Ю.)</w:t>
            </w:r>
          </w:p>
          <w:p w:rsidR="00936CE9" w:rsidRPr="00EA0EF1" w:rsidRDefault="00936CE9" w:rsidP="00EA0EF1">
            <w:pPr>
              <w:textAlignment w:val="baseline"/>
              <w:outlineLvl w:val="3"/>
              <w:rPr>
                <w:rFonts w:ascii="inherit" w:eastAsia="Times New Roman" w:hAnsi="inherit" w:cs="Arial"/>
                <w:bCs/>
                <w:color w:val="FF0000"/>
                <w:sz w:val="23"/>
                <w:szCs w:val="23"/>
                <w:lang w:eastAsia="uk-UA"/>
              </w:rPr>
            </w:pP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2" w:type="dxa"/>
            <w:gridSpan w:val="2"/>
            <w:tcBorders>
              <w:right w:val="single" w:sz="24" w:space="0" w:color="auto"/>
            </w:tcBorders>
          </w:tcPr>
          <w:p w:rsidR="00936CE9" w:rsidRPr="00410E99" w:rsidRDefault="00936CE9" w:rsidP="00E80758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22.05.2020 ЗАЛІК</w:t>
            </w:r>
          </w:p>
          <w:p w:rsidR="00936CE9" w:rsidRPr="00410E99" w:rsidRDefault="00936CE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Методика написання наукових робіт (В)</w:t>
            </w:r>
          </w:p>
          <w:p w:rsidR="00936CE9" w:rsidRPr="00EA0EF1" w:rsidRDefault="00936CE9" w:rsidP="00EA0EF1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(проф. Денисова С.П.)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CE9" w:rsidRPr="00410E99" w:rsidTr="00CB4798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1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36CE9" w:rsidRPr="00410E99" w:rsidRDefault="00936CE9" w:rsidP="00E8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CE9" w:rsidRPr="00410E99" w:rsidRDefault="00936CE9" w:rsidP="00936CE9">
      <w:pP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sectPr w:rsidR="00936CE9" w:rsidRPr="00410E9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81EA0" w:rsidRPr="00CB4798" w:rsidRDefault="00481EA0" w:rsidP="0041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 xml:space="preserve">РОЗКЛАД </w:t>
      </w:r>
      <w:r w:rsidR="00CB4798"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ВЕСНЯНОЇ </w:t>
      </w:r>
      <w:r w:rsidR="007301FB"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ЗАЛІКОВО-ЕКЗАМЕНАЦІЙНОЇ</w:t>
      </w:r>
      <w:r w:rsidRPr="00CB47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СЕСІЇ</w:t>
      </w:r>
    </w:p>
    <w:p w:rsidR="00481EA0" w:rsidRPr="00410E99" w:rsidRDefault="00410E99" w:rsidP="0041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ІІ семестр 2019 –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="00481EA0"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</w:p>
    <w:p w:rsidR="00481EA0" w:rsidRPr="00410E99" w:rsidRDefault="00481EA0" w:rsidP="00410E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Третій (</w:t>
      </w:r>
      <w:proofErr w:type="spellStart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освітньо</w:t>
      </w:r>
      <w:proofErr w:type="spellEnd"/>
      <w:r w:rsidRPr="00410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-науковий) рівень вищої освіти</w:t>
      </w:r>
    </w:p>
    <w:p w:rsidR="00481EA0" w:rsidRDefault="00481EA0" w:rsidP="00410E99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</w:pPr>
      <w:r w:rsidRPr="00410E99">
        <w:rPr>
          <w:rFonts w:ascii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uk-UA"/>
        </w:rPr>
        <w:t>І курс</w:t>
      </w:r>
    </w:p>
    <w:p w:rsidR="00410E99" w:rsidRPr="00410E99" w:rsidRDefault="00410E99" w:rsidP="00410E99">
      <w:pPr>
        <w:spacing w:after="0"/>
        <w:jc w:val="center"/>
        <w:rPr>
          <w:rFonts w:ascii="Times New Roman" w:hAnsi="Times New Roman" w:cs="Times New Roman"/>
          <w:b/>
          <w:color w:val="373737"/>
          <w:sz w:val="28"/>
          <w:szCs w:val="28"/>
          <w:lang w:eastAsia="uk-UA"/>
        </w:rPr>
      </w:pPr>
    </w:p>
    <w:p w:rsidR="00410E99" w:rsidRPr="00713771" w:rsidRDefault="003810CD" w:rsidP="001E2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771">
        <w:rPr>
          <w:rFonts w:ascii="Times New Roman" w:hAnsi="Times New Roman" w:cs="Times New Roman"/>
          <w:b/>
          <w:sz w:val="28"/>
          <w:szCs w:val="28"/>
          <w:lang w:val="ru-RU"/>
        </w:rPr>
        <w:t>Диференц</w:t>
      </w:r>
      <w:r w:rsidR="00713771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713771">
        <w:rPr>
          <w:rFonts w:ascii="Times New Roman" w:hAnsi="Times New Roman" w:cs="Times New Roman"/>
          <w:b/>
          <w:sz w:val="28"/>
          <w:szCs w:val="28"/>
        </w:rPr>
        <w:t>й</w:t>
      </w:r>
      <w:r w:rsidR="00713771">
        <w:rPr>
          <w:rFonts w:ascii="Times New Roman" w:hAnsi="Times New Roman" w:cs="Times New Roman"/>
          <w:b/>
          <w:sz w:val="28"/>
          <w:szCs w:val="28"/>
        </w:rPr>
        <w:t>ова</w:t>
      </w:r>
      <w:r w:rsidRPr="00713771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713771">
        <w:rPr>
          <w:rFonts w:ascii="Times New Roman" w:hAnsi="Times New Roman" w:cs="Times New Roman"/>
          <w:b/>
          <w:sz w:val="28"/>
          <w:szCs w:val="28"/>
        </w:rPr>
        <w:t xml:space="preserve"> заліки / </w:t>
      </w:r>
      <w:r w:rsidR="007301FB" w:rsidRPr="00713771">
        <w:rPr>
          <w:rFonts w:ascii="Times New Roman" w:hAnsi="Times New Roman" w:cs="Times New Roman"/>
          <w:b/>
          <w:sz w:val="28"/>
          <w:szCs w:val="28"/>
        </w:rPr>
        <w:t>Іспити</w:t>
      </w:r>
    </w:p>
    <w:p w:rsidR="00713771" w:rsidRPr="001E2977" w:rsidRDefault="00713771" w:rsidP="001E29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56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6160"/>
        <w:gridCol w:w="9"/>
      </w:tblGrid>
      <w:tr w:rsidR="00481EA0" w:rsidRPr="00410E99" w:rsidTr="00E61BB2">
        <w:tc>
          <w:tcPr>
            <w:tcW w:w="9566" w:type="dxa"/>
            <w:gridSpan w:val="5"/>
          </w:tcPr>
          <w:p w:rsidR="00481EA0" w:rsidRPr="00E10680" w:rsidRDefault="00481EA0" w:rsidP="00E6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680">
              <w:rPr>
                <w:rFonts w:ascii="inherit" w:eastAsia="Times New Roman" w:hAnsi="inherit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Спеціальність 035 Філологія</w:t>
            </w:r>
          </w:p>
        </w:tc>
      </w:tr>
      <w:tr w:rsidR="00481EA0" w:rsidRPr="00410E99" w:rsidTr="00E10680">
        <w:trPr>
          <w:gridAfter w:val="1"/>
          <w:wAfter w:w="9" w:type="dxa"/>
          <w:trHeight w:val="354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481EA0" w:rsidRPr="00410E99" w:rsidRDefault="00481EA0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0" w:type="dxa"/>
            <w:tcBorders>
              <w:top w:val="single" w:sz="24" w:space="0" w:color="auto"/>
              <w:right w:val="single" w:sz="24" w:space="0" w:color="auto"/>
            </w:tcBorders>
          </w:tcPr>
          <w:p w:rsidR="00481EA0" w:rsidRPr="00410E99" w:rsidRDefault="00481EA0" w:rsidP="00410E99">
            <w:pPr>
              <w:shd w:val="clear" w:color="auto" w:fill="FCFCFC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C75D00" w:rsidRPr="00404999" w:rsidRDefault="00410E99" w:rsidP="00410E99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049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 w:rsidR="00763B34" w:rsidRPr="004049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val="ru-RU" w:eastAsia="uk-UA"/>
              </w:rPr>
              <w:t>5</w:t>
            </w:r>
            <w:r w:rsidRPr="004049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 ДИФ. ЗАЛІК</w:t>
            </w:r>
          </w:p>
          <w:p w:rsidR="00410E99" w:rsidRPr="00404999" w:rsidRDefault="00410E99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Історія та актуальні проблеми </w:t>
            </w:r>
            <w:proofErr w:type="spellStart"/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перекладознавства</w:t>
            </w:r>
            <w:proofErr w:type="spellEnd"/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 (П)</w:t>
            </w:r>
          </w:p>
          <w:p w:rsidR="003820BA" w:rsidRPr="00EA0EF1" w:rsidRDefault="00410E99" w:rsidP="00EA0EF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Некряч</w:t>
            </w:r>
            <w:proofErr w:type="spellEnd"/>
            <w:r w:rsidRPr="004049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Т.Є.)</w:t>
            </w: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CB479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CB479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bottom w:val="single" w:sz="24" w:space="0" w:color="auto"/>
              <w:right w:val="single" w:sz="24" w:space="0" w:color="auto"/>
            </w:tcBorders>
          </w:tcPr>
          <w:p w:rsidR="00481EA0" w:rsidRPr="00410E99" w:rsidRDefault="00481EA0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81EA0" w:rsidRDefault="00481EA0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410E99" w:rsidRPr="00410E99" w:rsidRDefault="00410E99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481EA0" w:rsidRPr="00410E99" w:rsidRDefault="00481EA0" w:rsidP="00481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0" w:type="dxa"/>
            <w:tcBorders>
              <w:top w:val="single" w:sz="24" w:space="0" w:color="auto"/>
              <w:right w:val="single" w:sz="24" w:space="0" w:color="auto"/>
            </w:tcBorders>
          </w:tcPr>
          <w:p w:rsidR="00481EA0" w:rsidRPr="00E006C7" w:rsidRDefault="00481EA0" w:rsidP="00CB4798">
            <w:pPr>
              <w:shd w:val="clear" w:color="auto" w:fill="FCFCFC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FB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7301FB" w:rsidRPr="00410E99" w:rsidRDefault="007301FB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01FB" w:rsidRPr="00410E99" w:rsidRDefault="007301FB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559" w:type="dxa"/>
          </w:tcPr>
          <w:p w:rsidR="007301FB" w:rsidRPr="00410E99" w:rsidRDefault="007301FB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7301FB" w:rsidRPr="00410E99" w:rsidRDefault="007301FB" w:rsidP="00CB4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trHeight w:val="482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16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481EA0" w:rsidRPr="00410E99" w:rsidRDefault="00481EA0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25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81EA0" w:rsidRPr="00410E99" w:rsidRDefault="00481EA0" w:rsidP="00730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Середа</w:t>
            </w:r>
          </w:p>
          <w:p w:rsidR="00481EA0" w:rsidRPr="00410E99" w:rsidRDefault="00481EA0" w:rsidP="007301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27.05.2020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0" w:type="dxa"/>
            <w:tcBorders>
              <w:top w:val="single" w:sz="24" w:space="0" w:color="auto"/>
              <w:right w:val="single" w:sz="24" w:space="0" w:color="auto"/>
            </w:tcBorders>
          </w:tcPr>
          <w:p w:rsidR="00481EA0" w:rsidRPr="00410E99" w:rsidRDefault="00481EA0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1134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E61BB2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27</w:t>
            </w: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 ІСПИТ</w:t>
            </w:r>
          </w:p>
          <w:p w:rsidR="00481EA0" w:rsidRPr="00410E99" w:rsidRDefault="00481EA0" w:rsidP="00E10680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Академічне письмо і риторика наукового спілкування англійською мовою (З)</w:t>
            </w:r>
          </w:p>
          <w:p w:rsidR="00EF5A2F" w:rsidRPr="00EA0EF1" w:rsidRDefault="00481EA0" w:rsidP="00EA0EF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(доц. Федорів Я.Р.)</w:t>
            </w:r>
          </w:p>
        </w:tc>
      </w:tr>
      <w:tr w:rsidR="00481EA0" w:rsidRPr="00410E99" w:rsidTr="00E10680">
        <w:trPr>
          <w:gridAfter w:val="1"/>
          <w:wAfter w:w="9" w:type="dxa"/>
          <w:cantSplit/>
          <w:trHeight w:val="236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380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bottom w:val="single" w:sz="24" w:space="0" w:color="auto"/>
              <w:right w:val="single" w:sz="24" w:space="0" w:color="auto"/>
            </w:tcBorders>
          </w:tcPr>
          <w:p w:rsidR="00481EA0" w:rsidRPr="00410E99" w:rsidRDefault="00481EA0" w:rsidP="00E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318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481EA0" w:rsidRPr="00410E99" w:rsidRDefault="00481EA0" w:rsidP="00481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28.05.2020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0" w:type="dxa"/>
            <w:tcBorders>
              <w:top w:val="single" w:sz="24" w:space="0" w:color="auto"/>
              <w:right w:val="single" w:sz="24" w:space="0" w:color="auto"/>
            </w:tcBorders>
          </w:tcPr>
          <w:p w:rsidR="00481EA0" w:rsidRPr="00410E99" w:rsidRDefault="00481EA0" w:rsidP="00E61BB2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224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0" w:type="dxa"/>
            <w:tcBorders>
              <w:right w:val="single" w:sz="24" w:space="0" w:color="auto"/>
            </w:tcBorders>
            <w:shd w:val="clear" w:color="auto" w:fill="auto"/>
          </w:tcPr>
          <w:p w:rsidR="00481EA0" w:rsidRPr="00410E99" w:rsidRDefault="00481EA0" w:rsidP="00403786">
            <w:pPr>
              <w:shd w:val="clear" w:color="auto" w:fill="FCFCFC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166"/>
        </w:trPr>
        <w:tc>
          <w:tcPr>
            <w:tcW w:w="704" w:type="dxa"/>
            <w:vMerge/>
            <w:tcBorders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E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  <w:cantSplit/>
          <w:trHeight w:val="156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bottom w:val="single" w:sz="24" w:space="0" w:color="auto"/>
              <w:right w:val="single" w:sz="24" w:space="0" w:color="auto"/>
            </w:tcBorders>
          </w:tcPr>
          <w:p w:rsidR="00CB4798" w:rsidRDefault="00CB4798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80" w:rsidRPr="00410E99" w:rsidRDefault="00E10680" w:rsidP="00CB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81EA0" w:rsidRPr="00410E99" w:rsidRDefault="00481EA0" w:rsidP="00E61B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41E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'</w:t>
            </w:r>
            <w:proofErr w:type="spellStart"/>
            <w:r w:rsidRPr="00410E99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  <w:proofErr w:type="spellEnd"/>
          </w:p>
          <w:p w:rsidR="00481EA0" w:rsidRPr="00410E99" w:rsidRDefault="00481EA0" w:rsidP="00481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29.05.2020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 пара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8.30 – 9.50</w:t>
            </w:r>
          </w:p>
        </w:tc>
        <w:tc>
          <w:tcPr>
            <w:tcW w:w="6160" w:type="dxa"/>
            <w:tcBorders>
              <w:top w:val="single" w:sz="24" w:space="0" w:color="auto"/>
              <w:right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10.10 – 11.30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03786" w:rsidRPr="00410E99" w:rsidRDefault="00403786" w:rsidP="00403786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2</w:t>
            </w:r>
            <w:r w:rsidR="00397B5A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val="ru-RU" w:eastAsia="uk-UA"/>
              </w:rPr>
              <w:t>9</w:t>
            </w:r>
            <w:r w:rsidRPr="00410E99">
              <w:rPr>
                <w:rFonts w:ascii="inherit" w:eastAsia="Times New Roman" w:hAnsi="inherit" w:cs="Arial"/>
                <w:b/>
                <w:bCs/>
                <w:iCs/>
                <w:color w:val="000080"/>
                <w:sz w:val="23"/>
                <w:szCs w:val="23"/>
                <w:bdr w:val="none" w:sz="0" w:space="0" w:color="auto" w:frame="1"/>
                <w:lang w:eastAsia="uk-UA"/>
              </w:rPr>
              <w:t>.05.2020 ІСПИТ</w:t>
            </w:r>
          </w:p>
          <w:p w:rsidR="00403786" w:rsidRPr="00410E99" w:rsidRDefault="00403786" w:rsidP="00403786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373737"/>
                <w:sz w:val="23"/>
                <w:szCs w:val="23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Історія і сучасний стан семіотичних досліджень (П)</w:t>
            </w:r>
          </w:p>
          <w:p w:rsidR="00481EA0" w:rsidRPr="00EA0EF1" w:rsidRDefault="00403786" w:rsidP="00EA0EF1">
            <w:pPr>
              <w:jc w:val="center"/>
              <w:textAlignment w:val="baseline"/>
              <w:outlineLvl w:val="3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(проф. </w:t>
            </w:r>
            <w:proofErr w:type="spellStart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Маріна</w:t>
            </w:r>
            <w:proofErr w:type="spellEnd"/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О.С.)</w:t>
            </w: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ІІІ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11.50 – 13.10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410E99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410E99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13.30 – 14.50</w:t>
            </w:r>
          </w:p>
        </w:tc>
        <w:tc>
          <w:tcPr>
            <w:tcW w:w="6160" w:type="dxa"/>
            <w:tcBorders>
              <w:right w:val="single" w:sz="24" w:space="0" w:color="auto"/>
            </w:tcBorders>
          </w:tcPr>
          <w:p w:rsidR="00481EA0" w:rsidRPr="00410E99" w:rsidRDefault="00481EA0" w:rsidP="0041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A0" w:rsidRPr="00AB0101" w:rsidTr="00E10680">
        <w:trPr>
          <w:gridAfter w:val="1"/>
          <w:wAfter w:w="9" w:type="dxa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81EA0" w:rsidRPr="00410E99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E9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81EA0" w:rsidRPr="00AB0101" w:rsidRDefault="00481EA0" w:rsidP="00E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99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15.10 – 16.30</w:t>
            </w:r>
          </w:p>
        </w:tc>
        <w:tc>
          <w:tcPr>
            <w:tcW w:w="6160" w:type="dxa"/>
            <w:tcBorders>
              <w:bottom w:val="single" w:sz="24" w:space="0" w:color="auto"/>
              <w:right w:val="single" w:sz="24" w:space="0" w:color="auto"/>
            </w:tcBorders>
          </w:tcPr>
          <w:p w:rsidR="00481EA0" w:rsidRPr="00AB0101" w:rsidRDefault="00481EA0" w:rsidP="0041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87" w:rsidRDefault="00645A87" w:rsidP="00B471E6">
      <w:pPr>
        <w:shd w:val="clear" w:color="auto" w:fill="FCFCFC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uk-UA"/>
        </w:rPr>
      </w:pPr>
    </w:p>
    <w:p w:rsidR="00C604B2" w:rsidRDefault="00C604B2" w:rsidP="00B471E6">
      <w:pPr>
        <w:spacing w:after="0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</w:pPr>
    </w:p>
    <w:sectPr w:rsidR="00C60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422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40E"/>
    <w:multiLevelType w:val="hybridMultilevel"/>
    <w:tmpl w:val="F94EA74A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8DE"/>
    <w:multiLevelType w:val="hybridMultilevel"/>
    <w:tmpl w:val="7452DDEA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B2B"/>
    <w:multiLevelType w:val="hybridMultilevel"/>
    <w:tmpl w:val="E72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BDF"/>
    <w:multiLevelType w:val="hybridMultilevel"/>
    <w:tmpl w:val="A160722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7BF6"/>
    <w:multiLevelType w:val="hybridMultilevel"/>
    <w:tmpl w:val="CE8421EA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D63"/>
    <w:multiLevelType w:val="hybridMultilevel"/>
    <w:tmpl w:val="83AAA4E2"/>
    <w:lvl w:ilvl="0" w:tplc="15B63D80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5668"/>
    <w:multiLevelType w:val="hybridMultilevel"/>
    <w:tmpl w:val="82269252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330"/>
    <w:multiLevelType w:val="hybridMultilevel"/>
    <w:tmpl w:val="96408E50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10DB1"/>
    <w:multiLevelType w:val="hybridMultilevel"/>
    <w:tmpl w:val="38B83A58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716B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F1DF0"/>
    <w:multiLevelType w:val="hybridMultilevel"/>
    <w:tmpl w:val="6E040306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E3A"/>
    <w:multiLevelType w:val="hybridMultilevel"/>
    <w:tmpl w:val="0A7C826A"/>
    <w:lvl w:ilvl="0" w:tplc="9C66619C">
      <w:start w:val="1"/>
      <w:numFmt w:val="decimal"/>
      <w:lvlText w:val="%1."/>
      <w:lvlJc w:val="left"/>
      <w:pPr>
        <w:ind w:left="106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326A"/>
    <w:multiLevelType w:val="hybridMultilevel"/>
    <w:tmpl w:val="F94EA74A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143D"/>
    <w:multiLevelType w:val="hybridMultilevel"/>
    <w:tmpl w:val="0AC20310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1C96"/>
    <w:multiLevelType w:val="hybridMultilevel"/>
    <w:tmpl w:val="8BFEF0EE"/>
    <w:lvl w:ilvl="0" w:tplc="6E726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1E66"/>
    <w:multiLevelType w:val="hybridMultilevel"/>
    <w:tmpl w:val="C83C2A3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25ED5"/>
    <w:multiLevelType w:val="hybridMultilevel"/>
    <w:tmpl w:val="C6CE415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430D"/>
    <w:multiLevelType w:val="hybridMultilevel"/>
    <w:tmpl w:val="29342F1C"/>
    <w:lvl w:ilvl="0" w:tplc="3118DD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53377"/>
    <w:multiLevelType w:val="hybridMultilevel"/>
    <w:tmpl w:val="78C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83599"/>
    <w:multiLevelType w:val="hybridMultilevel"/>
    <w:tmpl w:val="B41E7112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B7F"/>
    <w:multiLevelType w:val="hybridMultilevel"/>
    <w:tmpl w:val="B42A1F14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239C"/>
    <w:multiLevelType w:val="hybridMultilevel"/>
    <w:tmpl w:val="82269252"/>
    <w:lvl w:ilvl="0" w:tplc="2C8C6F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2CE7"/>
    <w:multiLevelType w:val="hybridMultilevel"/>
    <w:tmpl w:val="C83C2A3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F50F5"/>
    <w:multiLevelType w:val="hybridMultilevel"/>
    <w:tmpl w:val="F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D19DB"/>
    <w:multiLevelType w:val="hybridMultilevel"/>
    <w:tmpl w:val="E7F4306E"/>
    <w:lvl w:ilvl="0" w:tplc="BDBC77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117C"/>
    <w:multiLevelType w:val="hybridMultilevel"/>
    <w:tmpl w:val="F9FA9156"/>
    <w:lvl w:ilvl="0" w:tplc="9C6661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7B92"/>
    <w:multiLevelType w:val="hybridMultilevel"/>
    <w:tmpl w:val="8454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3ED1"/>
    <w:multiLevelType w:val="hybridMultilevel"/>
    <w:tmpl w:val="5E98868A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357F5"/>
    <w:multiLevelType w:val="hybridMultilevel"/>
    <w:tmpl w:val="1A1618DE"/>
    <w:lvl w:ilvl="0" w:tplc="04B881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15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22"/>
  </w:num>
  <w:num w:numId="10">
    <w:abstractNumId w:val="7"/>
  </w:num>
  <w:num w:numId="11">
    <w:abstractNumId w:val="0"/>
  </w:num>
  <w:num w:numId="12">
    <w:abstractNumId w:val="10"/>
  </w:num>
  <w:num w:numId="13">
    <w:abstractNumId w:val="19"/>
  </w:num>
  <w:num w:numId="14">
    <w:abstractNumId w:val="9"/>
  </w:num>
  <w:num w:numId="15">
    <w:abstractNumId w:val="26"/>
  </w:num>
  <w:num w:numId="16">
    <w:abstractNumId w:val="16"/>
  </w:num>
  <w:num w:numId="17">
    <w:abstractNumId w:val="12"/>
  </w:num>
  <w:num w:numId="18">
    <w:abstractNumId w:val="23"/>
  </w:num>
  <w:num w:numId="19">
    <w:abstractNumId w:val="2"/>
  </w:num>
  <w:num w:numId="20">
    <w:abstractNumId w:val="21"/>
  </w:num>
  <w:num w:numId="21">
    <w:abstractNumId w:val="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3"/>
  </w:num>
  <w:num w:numId="27">
    <w:abstractNumId w:val="25"/>
  </w:num>
  <w:num w:numId="28">
    <w:abstractNumId w:val="6"/>
  </w:num>
  <w:num w:numId="29">
    <w:abstractNumId w:val="20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1"/>
    <w:rsid w:val="00030682"/>
    <w:rsid w:val="0003726B"/>
    <w:rsid w:val="00044E58"/>
    <w:rsid w:val="000A16E2"/>
    <w:rsid w:val="000A7311"/>
    <w:rsid w:val="000B0AB4"/>
    <w:rsid w:val="000B4282"/>
    <w:rsid w:val="000D04D3"/>
    <w:rsid w:val="000F0EE4"/>
    <w:rsid w:val="000F7422"/>
    <w:rsid w:val="00111BE1"/>
    <w:rsid w:val="0011784E"/>
    <w:rsid w:val="0014259B"/>
    <w:rsid w:val="00144FBC"/>
    <w:rsid w:val="001518AE"/>
    <w:rsid w:val="001547F4"/>
    <w:rsid w:val="00164542"/>
    <w:rsid w:val="001711C5"/>
    <w:rsid w:val="00190236"/>
    <w:rsid w:val="00197DCD"/>
    <w:rsid w:val="001E2977"/>
    <w:rsid w:val="001E5F9F"/>
    <w:rsid w:val="001F04A1"/>
    <w:rsid w:val="002049D8"/>
    <w:rsid w:val="00223087"/>
    <w:rsid w:val="002321E5"/>
    <w:rsid w:val="002364CC"/>
    <w:rsid w:val="0025135F"/>
    <w:rsid w:val="0028196E"/>
    <w:rsid w:val="002A45B6"/>
    <w:rsid w:val="002A6E3B"/>
    <w:rsid w:val="002C4A57"/>
    <w:rsid w:val="002C5AC9"/>
    <w:rsid w:val="002D0242"/>
    <w:rsid w:val="002D122A"/>
    <w:rsid w:val="002E2341"/>
    <w:rsid w:val="003000FE"/>
    <w:rsid w:val="0032506C"/>
    <w:rsid w:val="0032551C"/>
    <w:rsid w:val="00330E2C"/>
    <w:rsid w:val="003355F4"/>
    <w:rsid w:val="00336D23"/>
    <w:rsid w:val="00340776"/>
    <w:rsid w:val="00342E42"/>
    <w:rsid w:val="0035525F"/>
    <w:rsid w:val="0036441E"/>
    <w:rsid w:val="00365BCF"/>
    <w:rsid w:val="0037768A"/>
    <w:rsid w:val="003810CD"/>
    <w:rsid w:val="003820BA"/>
    <w:rsid w:val="0039039D"/>
    <w:rsid w:val="00397B5A"/>
    <w:rsid w:val="003E3D53"/>
    <w:rsid w:val="003F7F5B"/>
    <w:rsid w:val="00403786"/>
    <w:rsid w:val="00404999"/>
    <w:rsid w:val="00410E99"/>
    <w:rsid w:val="00416213"/>
    <w:rsid w:val="00453BC8"/>
    <w:rsid w:val="00466500"/>
    <w:rsid w:val="00466885"/>
    <w:rsid w:val="00481EA0"/>
    <w:rsid w:val="004B1704"/>
    <w:rsid w:val="004B7472"/>
    <w:rsid w:val="004E799B"/>
    <w:rsid w:val="004F0EE9"/>
    <w:rsid w:val="00522E92"/>
    <w:rsid w:val="00532DF3"/>
    <w:rsid w:val="00551CBE"/>
    <w:rsid w:val="00556924"/>
    <w:rsid w:val="00573C35"/>
    <w:rsid w:val="00576EEB"/>
    <w:rsid w:val="00580528"/>
    <w:rsid w:val="00584CE4"/>
    <w:rsid w:val="00587805"/>
    <w:rsid w:val="005B0ED2"/>
    <w:rsid w:val="005B36AF"/>
    <w:rsid w:val="005C3DF7"/>
    <w:rsid w:val="005C4CCD"/>
    <w:rsid w:val="005D093A"/>
    <w:rsid w:val="005D0A49"/>
    <w:rsid w:val="005D4EC6"/>
    <w:rsid w:val="005F00BF"/>
    <w:rsid w:val="005F2138"/>
    <w:rsid w:val="005F2D0C"/>
    <w:rsid w:val="00604424"/>
    <w:rsid w:val="006124D0"/>
    <w:rsid w:val="00623573"/>
    <w:rsid w:val="0063060D"/>
    <w:rsid w:val="006339D7"/>
    <w:rsid w:val="00637869"/>
    <w:rsid w:val="00645A87"/>
    <w:rsid w:val="00660D77"/>
    <w:rsid w:val="006655CB"/>
    <w:rsid w:val="00695BCC"/>
    <w:rsid w:val="006A0EE5"/>
    <w:rsid w:val="006A1F59"/>
    <w:rsid w:val="006A3594"/>
    <w:rsid w:val="006A50CB"/>
    <w:rsid w:val="006B4760"/>
    <w:rsid w:val="006C6CAD"/>
    <w:rsid w:val="006D1197"/>
    <w:rsid w:val="006E1B72"/>
    <w:rsid w:val="006E7362"/>
    <w:rsid w:val="006F0B65"/>
    <w:rsid w:val="006F63E9"/>
    <w:rsid w:val="00713771"/>
    <w:rsid w:val="0071506F"/>
    <w:rsid w:val="007214CE"/>
    <w:rsid w:val="007301FB"/>
    <w:rsid w:val="00734CD6"/>
    <w:rsid w:val="007459C8"/>
    <w:rsid w:val="0075502A"/>
    <w:rsid w:val="00763B34"/>
    <w:rsid w:val="007E7284"/>
    <w:rsid w:val="008057E1"/>
    <w:rsid w:val="00834A4C"/>
    <w:rsid w:val="00843C5F"/>
    <w:rsid w:val="00850453"/>
    <w:rsid w:val="00873804"/>
    <w:rsid w:val="00876B8F"/>
    <w:rsid w:val="008824DA"/>
    <w:rsid w:val="008910EC"/>
    <w:rsid w:val="008A1F60"/>
    <w:rsid w:val="008A5908"/>
    <w:rsid w:val="008B30FE"/>
    <w:rsid w:val="008E087A"/>
    <w:rsid w:val="008E5489"/>
    <w:rsid w:val="008F7428"/>
    <w:rsid w:val="00906C5F"/>
    <w:rsid w:val="00920D73"/>
    <w:rsid w:val="009247FA"/>
    <w:rsid w:val="009305B9"/>
    <w:rsid w:val="00936CE9"/>
    <w:rsid w:val="009428C0"/>
    <w:rsid w:val="00947933"/>
    <w:rsid w:val="00950BEC"/>
    <w:rsid w:val="00952A07"/>
    <w:rsid w:val="00956C7F"/>
    <w:rsid w:val="0096738C"/>
    <w:rsid w:val="009917AD"/>
    <w:rsid w:val="00996C78"/>
    <w:rsid w:val="009977F0"/>
    <w:rsid w:val="009A6A41"/>
    <w:rsid w:val="009B6804"/>
    <w:rsid w:val="009C6CF2"/>
    <w:rsid w:val="009E2C73"/>
    <w:rsid w:val="00A029EC"/>
    <w:rsid w:val="00A42CDB"/>
    <w:rsid w:val="00A44C02"/>
    <w:rsid w:val="00A527D1"/>
    <w:rsid w:val="00A61605"/>
    <w:rsid w:val="00A61BA9"/>
    <w:rsid w:val="00A863C4"/>
    <w:rsid w:val="00AA44F3"/>
    <w:rsid w:val="00AB0101"/>
    <w:rsid w:val="00AC2F0F"/>
    <w:rsid w:val="00AE03F5"/>
    <w:rsid w:val="00AF11A4"/>
    <w:rsid w:val="00B162E9"/>
    <w:rsid w:val="00B32228"/>
    <w:rsid w:val="00B41C70"/>
    <w:rsid w:val="00B471E6"/>
    <w:rsid w:val="00B63735"/>
    <w:rsid w:val="00B638A2"/>
    <w:rsid w:val="00B63E56"/>
    <w:rsid w:val="00BA12DA"/>
    <w:rsid w:val="00BA52F9"/>
    <w:rsid w:val="00BA7EF5"/>
    <w:rsid w:val="00BB6A1C"/>
    <w:rsid w:val="00BC263A"/>
    <w:rsid w:val="00BD6DAE"/>
    <w:rsid w:val="00BF1A02"/>
    <w:rsid w:val="00BF2F6F"/>
    <w:rsid w:val="00C51ED5"/>
    <w:rsid w:val="00C57048"/>
    <w:rsid w:val="00C604B2"/>
    <w:rsid w:val="00C63426"/>
    <w:rsid w:val="00C648AB"/>
    <w:rsid w:val="00C73786"/>
    <w:rsid w:val="00C74C0F"/>
    <w:rsid w:val="00C75D00"/>
    <w:rsid w:val="00C76FE8"/>
    <w:rsid w:val="00C80264"/>
    <w:rsid w:val="00C80CC7"/>
    <w:rsid w:val="00C86341"/>
    <w:rsid w:val="00C8660C"/>
    <w:rsid w:val="00C900B6"/>
    <w:rsid w:val="00CA0292"/>
    <w:rsid w:val="00CB2475"/>
    <w:rsid w:val="00CB4798"/>
    <w:rsid w:val="00CC1C3B"/>
    <w:rsid w:val="00CC2D61"/>
    <w:rsid w:val="00D056BE"/>
    <w:rsid w:val="00D070BB"/>
    <w:rsid w:val="00D10A5E"/>
    <w:rsid w:val="00D26DC3"/>
    <w:rsid w:val="00D37672"/>
    <w:rsid w:val="00D41EBF"/>
    <w:rsid w:val="00D7442D"/>
    <w:rsid w:val="00D84C3A"/>
    <w:rsid w:val="00D95950"/>
    <w:rsid w:val="00DA0CA5"/>
    <w:rsid w:val="00DA6C86"/>
    <w:rsid w:val="00DA6FF8"/>
    <w:rsid w:val="00DD7FD3"/>
    <w:rsid w:val="00DE7311"/>
    <w:rsid w:val="00DF4942"/>
    <w:rsid w:val="00DF4A4E"/>
    <w:rsid w:val="00DF56C5"/>
    <w:rsid w:val="00E006C7"/>
    <w:rsid w:val="00E10680"/>
    <w:rsid w:val="00E27743"/>
    <w:rsid w:val="00E6170A"/>
    <w:rsid w:val="00E61BB2"/>
    <w:rsid w:val="00E6387B"/>
    <w:rsid w:val="00E80758"/>
    <w:rsid w:val="00E97B95"/>
    <w:rsid w:val="00EA0EF1"/>
    <w:rsid w:val="00EA5B09"/>
    <w:rsid w:val="00EC1010"/>
    <w:rsid w:val="00EC102B"/>
    <w:rsid w:val="00EE472B"/>
    <w:rsid w:val="00EF5A2F"/>
    <w:rsid w:val="00EF796C"/>
    <w:rsid w:val="00F10F28"/>
    <w:rsid w:val="00F140AB"/>
    <w:rsid w:val="00F20BD5"/>
    <w:rsid w:val="00F415EC"/>
    <w:rsid w:val="00F53258"/>
    <w:rsid w:val="00F70CE0"/>
    <w:rsid w:val="00F85871"/>
    <w:rsid w:val="00F93AD9"/>
    <w:rsid w:val="00FB726A"/>
    <w:rsid w:val="00FD0ABD"/>
    <w:rsid w:val="00FD1689"/>
    <w:rsid w:val="00FD1DAD"/>
    <w:rsid w:val="00FD2D4C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549D"/>
  <w15:chartTrackingRefBased/>
  <w15:docId w15:val="{4EC1FB0F-2D34-4DA8-BD51-A33705A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B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9452-B552-427C-8C6D-1F0267C3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2020-05-13T11:15:00Z</dcterms:created>
  <dcterms:modified xsi:type="dcterms:W3CDTF">2020-05-13T19:52:00Z</dcterms:modified>
</cp:coreProperties>
</file>