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РОБОТИ В ДИСТАНЦІЙНОМУ РЕЖИМІ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8C" w:rsidRPr="008A1650" w:rsidRDefault="0018258C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АСПІРАНТІВ 1-го РОКУ НАВЧАННЯ</w:t>
      </w:r>
    </w:p>
    <w:p w:rsidR="0018258C" w:rsidRPr="00A1788D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="00A1788D" w:rsidRPr="00A1788D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A1788D">
        <w:rPr>
          <w:rFonts w:ascii="Times New Roman" w:hAnsi="Times New Roman" w:cs="Times New Roman"/>
          <w:b/>
          <w:sz w:val="28"/>
          <w:szCs w:val="28"/>
        </w:rPr>
        <w:t>НЕКРЯЧ Тетяна Євгенівна</w:t>
      </w:r>
    </w:p>
    <w:p w:rsidR="0018258C" w:rsidRPr="00A1788D" w:rsidRDefault="0018258C" w:rsidP="001825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A1788D">
        <w:rPr>
          <w:rFonts w:ascii="Times New Roman" w:hAnsi="Times New Roman" w:cs="Times New Roman"/>
          <w:b/>
          <w:sz w:val="28"/>
          <w:szCs w:val="28"/>
        </w:rPr>
        <w:t>АКТУА</w:t>
      </w:r>
      <w:r w:rsidR="008A1650" w:rsidRPr="00A1788D">
        <w:rPr>
          <w:rFonts w:ascii="Times New Roman" w:hAnsi="Times New Roman" w:cs="Times New Roman"/>
          <w:b/>
          <w:sz w:val="28"/>
          <w:szCs w:val="28"/>
        </w:rPr>
        <w:t>ЛЬНІ ПРОБЛЕМИ ПЕРЕКЛ</w:t>
      </w:r>
      <w:bookmarkStart w:id="0" w:name="_GoBack"/>
      <w:bookmarkEnd w:id="0"/>
      <w:r w:rsidR="008A1650" w:rsidRPr="00A1788D">
        <w:rPr>
          <w:rFonts w:ascii="Times New Roman" w:hAnsi="Times New Roman" w:cs="Times New Roman"/>
          <w:b/>
          <w:sz w:val="28"/>
          <w:szCs w:val="28"/>
        </w:rPr>
        <w:t>АДОЗНАВСТВА</w:t>
      </w:r>
    </w:p>
    <w:p w:rsidR="0018258C" w:rsidRPr="00A1788D" w:rsidRDefault="0018258C" w:rsidP="001825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12.03.2020: </w:t>
      </w:r>
      <w:r w:rsidRPr="00A1788D">
        <w:rPr>
          <w:rFonts w:ascii="Times New Roman" w:hAnsi="Times New Roman"/>
          <w:sz w:val="28"/>
          <w:szCs w:val="28"/>
        </w:rPr>
        <w:t xml:space="preserve">Стратегії одомашнення і очуження в рамках літературно-культурних концепцій. Лінгвістичні і літературоцентричні теорії перекладу. </w:t>
      </w:r>
    </w:p>
    <w:p w:rsidR="0077282F" w:rsidRPr="00A1788D" w:rsidRDefault="0077282F" w:rsidP="0018258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82F" w:rsidRPr="00A1788D" w:rsidRDefault="0077282F" w:rsidP="0077282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788D">
        <w:rPr>
          <w:rFonts w:ascii="Times New Roman" w:hAnsi="Times New Roman"/>
          <w:sz w:val="28"/>
          <w:szCs w:val="28"/>
        </w:rPr>
        <w:t>Література: Чередниченко О.І. Про мову і переклад. – К.: Либідь, 2007. – 248 с. Конспект.</w:t>
      </w:r>
    </w:p>
    <w:p w:rsidR="0077282F" w:rsidRPr="00A1788D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19.03.2020 – 26.03 2020: </w:t>
      </w:r>
      <w:r w:rsidRPr="00A1788D">
        <w:rPr>
          <w:rFonts w:ascii="Times New Roman" w:hAnsi="Times New Roman"/>
          <w:sz w:val="28"/>
          <w:szCs w:val="28"/>
        </w:rPr>
        <w:t>Основні етапи розвитку науки про переклад в Україні. Переклад як засіб збереження національної мови і чинник націєтворення.</w:t>
      </w:r>
    </w:p>
    <w:p w:rsidR="0077282F" w:rsidRPr="00A1788D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82F" w:rsidRPr="00A1788D" w:rsidRDefault="00A1788D" w:rsidP="007728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Література: </w:t>
      </w:r>
      <w:r w:rsidR="0077282F" w:rsidRPr="00A1788D">
        <w:rPr>
          <w:rFonts w:ascii="Times New Roman" w:hAnsi="Times New Roman"/>
          <w:sz w:val="28"/>
          <w:szCs w:val="28"/>
        </w:rPr>
        <w:t>Стріха М. Український художній переклад: між літературою і націєтворенням. – К.: Факт – Наш час, 2006. – 344 с. Прочитати і законспектувати «ВСТУП: до прстановки пиитання», с.7-24.</w:t>
      </w:r>
    </w:p>
    <w:p w:rsidR="0077282F" w:rsidRPr="00A1788D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02.04.2020: </w:t>
      </w:r>
      <w:r w:rsidRPr="00A1788D">
        <w:rPr>
          <w:rFonts w:ascii="Times New Roman" w:hAnsi="Times New Roman"/>
          <w:sz w:val="28"/>
          <w:szCs w:val="28"/>
        </w:rPr>
        <w:t xml:space="preserve">Літературознавчі теорії перекладу. Буквалізм і вільний переклад. Переклад і переказ. Еквалінеарність в поетичному перекладі. Перекладач як співавтор. </w:t>
      </w:r>
    </w:p>
    <w:p w:rsidR="0077282F" w:rsidRPr="00A1788D" w:rsidRDefault="0077282F" w:rsidP="0077282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650" w:rsidRPr="00A1788D" w:rsidRDefault="008A1650" w:rsidP="008A165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788D">
        <w:rPr>
          <w:rFonts w:ascii="Times New Roman" w:hAnsi="Times New Roman"/>
          <w:sz w:val="28"/>
          <w:szCs w:val="28"/>
        </w:rPr>
        <w:t>Література: Bassnett S. Translation Studies. Revised edition.–L. and N.Y.: Routledge, 1994. – 168 p.</w:t>
      </w:r>
    </w:p>
    <w:p w:rsidR="0018258C" w:rsidRPr="00A1788D" w:rsidRDefault="008A1650" w:rsidP="00A1788D">
      <w:pPr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A1788D">
        <w:rPr>
          <w:rFonts w:ascii="Times New Roman" w:hAnsi="Times New Roman"/>
          <w:sz w:val="28"/>
          <w:szCs w:val="28"/>
        </w:rPr>
        <w:t xml:space="preserve">Конспект Розділу </w:t>
      </w:r>
      <w:r w:rsidRPr="00A1788D">
        <w:rPr>
          <w:rFonts w:ascii="Times New Roman" w:hAnsi="Times New Roman"/>
          <w:sz w:val="28"/>
          <w:szCs w:val="28"/>
          <w:lang w:val="en-US"/>
        </w:rPr>
        <w:t>“SPECIFIC PROBLEMS OF LITERARY TRANSLATION”, pp.76 – 133/</w:t>
      </w:r>
    </w:p>
    <w:sectPr w:rsidR="0018258C" w:rsidRPr="00A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755B8"/>
    <w:rsid w:val="00092130"/>
    <w:rsid w:val="0018258C"/>
    <w:rsid w:val="001B4984"/>
    <w:rsid w:val="001D2D5E"/>
    <w:rsid w:val="002614AF"/>
    <w:rsid w:val="004169B3"/>
    <w:rsid w:val="004F211A"/>
    <w:rsid w:val="00535CF5"/>
    <w:rsid w:val="005706D5"/>
    <w:rsid w:val="006C382F"/>
    <w:rsid w:val="0077282F"/>
    <w:rsid w:val="007B5798"/>
    <w:rsid w:val="00810370"/>
    <w:rsid w:val="008A1650"/>
    <w:rsid w:val="00A1788D"/>
    <w:rsid w:val="00A7417E"/>
    <w:rsid w:val="00A829A3"/>
    <w:rsid w:val="00B94403"/>
    <w:rsid w:val="00F10DD6"/>
    <w:rsid w:val="00F45246"/>
    <w:rsid w:val="00F7100A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E6C"/>
  <w15:docId w15:val="{5FD95DB3-4764-40DF-882F-7D0961C0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2020-03-20T15:55:00Z</dcterms:created>
  <dcterms:modified xsi:type="dcterms:W3CDTF">2020-03-21T18:37:00Z</dcterms:modified>
</cp:coreProperties>
</file>