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0A" w:rsidRPr="00062073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650">
        <w:rPr>
          <w:rFonts w:ascii="Times New Roman" w:hAnsi="Times New Roman" w:cs="Times New Roman"/>
          <w:b/>
          <w:sz w:val="28"/>
          <w:szCs w:val="28"/>
        </w:rPr>
        <w:t>ГРАФІК</w:t>
      </w:r>
      <w:r w:rsidR="00062073" w:rsidRPr="00B064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2073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РОБОТИ В ДИСТАНЦІЙНОМУ РЕЖИМІ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58C" w:rsidRPr="008A1650" w:rsidRDefault="00075D46" w:rsidP="001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АСПІРАНТІВ </w:t>
      </w:r>
      <w:r w:rsidRPr="00075D4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>-го РОКУ НАВЧАННЯ</w:t>
      </w:r>
    </w:p>
    <w:p w:rsidR="0018258C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8A1650">
        <w:rPr>
          <w:rFonts w:ascii="Times New Roman" w:hAnsi="Times New Roman" w:cs="Times New Roman"/>
          <w:b/>
          <w:sz w:val="28"/>
          <w:szCs w:val="28"/>
        </w:rPr>
        <w:t>НЕКРЯЧ Тетяна Євгенівна</w:t>
      </w:r>
      <w:r>
        <w:rPr>
          <w:rFonts w:ascii="Times New Roman" w:hAnsi="Times New Roman" w:cs="Times New Roman"/>
          <w:sz w:val="28"/>
          <w:szCs w:val="28"/>
        </w:rPr>
        <w:t>, проф. кафедри англійської філології</w:t>
      </w:r>
    </w:p>
    <w:p w:rsidR="00075D46" w:rsidRPr="00BA509A" w:rsidRDefault="0018258C" w:rsidP="00075D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="00075D46" w:rsidRPr="00075D46">
        <w:rPr>
          <w:rFonts w:ascii="Times New Roman" w:hAnsi="Times New Roman"/>
          <w:b/>
          <w:sz w:val="28"/>
          <w:szCs w:val="28"/>
        </w:rPr>
        <w:t>ВИДОВА І ЖАНРОВА СПЕЦИФІКА ПЕРЕКЛАДУ ХУДОЖНЬОЇ ЛІТЕРАТУРИ</w:t>
      </w:r>
    </w:p>
    <w:p w:rsidR="00075D46" w:rsidRDefault="00AE3B04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09.04</w:t>
      </w:r>
      <w:r w:rsidR="0018258C" w:rsidRPr="0019204C">
        <w:rPr>
          <w:rFonts w:ascii="Times New Roman" w:hAnsi="Times New Roman" w:cs="Times New Roman"/>
          <w:b/>
          <w:sz w:val="28"/>
          <w:szCs w:val="28"/>
        </w:rPr>
        <w:t>.2020</w:t>
      </w:r>
      <w:r w:rsidR="001825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Особливості перекладу прозових творів</w:t>
      </w:r>
      <w:r w:rsidR="00075D46" w:rsidRPr="00F259BB">
        <w:rPr>
          <w:rFonts w:ascii="Times New Roman" w:hAnsi="Times New Roman"/>
        </w:rPr>
        <w:t xml:space="preserve">. </w:t>
      </w:r>
    </w:p>
    <w:p w:rsidR="00075D46" w:rsidRDefault="00075D46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AE3B04" w:rsidRDefault="00075D46" w:rsidP="00075D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Література:  </w:t>
      </w:r>
    </w:p>
    <w:p w:rsidR="00075D46" w:rsidRPr="00047F39" w:rsidRDefault="00075D46" w:rsidP="00075D46">
      <w:pPr>
        <w:jc w:val="both"/>
        <w:rPr>
          <w:rFonts w:ascii="Times New Roman" w:hAnsi="Times New Roman"/>
        </w:rPr>
      </w:pPr>
      <w:r w:rsidRPr="00047F39">
        <w:rPr>
          <w:rFonts w:ascii="Times New Roman" w:hAnsi="Times New Roman"/>
        </w:rPr>
        <w:t xml:space="preserve">Некряч Т.Є., Чала Ю.П. Через терни до зірок: труднощі перекладу художніх творів. Навчальний посібник. – Вінниця: НОВА КНИГА, 2008. – 200 с. </w:t>
      </w:r>
    </w:p>
    <w:p w:rsidR="00075D46" w:rsidRDefault="00AE3B04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Завдання до текстів Розділу 2: С.25 – 79.</w:t>
      </w:r>
    </w:p>
    <w:p w:rsidR="00AE3B04" w:rsidRPr="00F259BB" w:rsidRDefault="00AE3B04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2792C" w:rsidRDefault="00AE3B04" w:rsidP="00075D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</w:t>
      </w:r>
      <w:r w:rsidR="0077282F" w:rsidRPr="0019204C">
        <w:rPr>
          <w:rFonts w:ascii="Times New Roman" w:hAnsi="Times New Roman" w:cs="Times New Roman"/>
          <w:b/>
          <w:sz w:val="28"/>
          <w:szCs w:val="28"/>
        </w:rPr>
        <w:t>.2020</w:t>
      </w:r>
      <w:r w:rsidR="00075D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Особливості перекладу драматичних творів.</w:t>
      </w:r>
    </w:p>
    <w:p w:rsidR="00AE3B04" w:rsidRPr="00F259BB" w:rsidRDefault="00AE3B04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AE3B04" w:rsidRDefault="00C2792C" w:rsidP="00AE3B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Література: </w:t>
      </w:r>
    </w:p>
    <w:p w:rsidR="00AE3B04" w:rsidRPr="00047F39" w:rsidRDefault="00AE3B04" w:rsidP="00AE3B04">
      <w:pPr>
        <w:jc w:val="both"/>
        <w:rPr>
          <w:rFonts w:ascii="Times New Roman" w:hAnsi="Times New Roman"/>
        </w:rPr>
      </w:pPr>
      <w:r w:rsidRPr="00047F39">
        <w:rPr>
          <w:rFonts w:ascii="Times New Roman" w:hAnsi="Times New Roman"/>
        </w:rPr>
        <w:t xml:space="preserve">Некряч Т.Є., Чала Ю.П. Через терни до зірок: труднощі перекладу художніх творів. Навчальний посібник. – Вінниця: НОВА КНИГА, 2008. – 200 с. </w:t>
      </w:r>
    </w:p>
    <w:p w:rsidR="00AE3B04" w:rsidRDefault="00AE3B04" w:rsidP="00AE3B04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Завдання до текстів Розділу 3: С.81 – 121.</w:t>
      </w:r>
    </w:p>
    <w:p w:rsidR="00AE3B04" w:rsidRDefault="00AE3B04" w:rsidP="00C2792C">
      <w:pPr>
        <w:spacing w:after="120"/>
        <w:jc w:val="both"/>
        <w:rPr>
          <w:rFonts w:ascii="Times New Roman" w:hAnsi="Times New Roman"/>
        </w:rPr>
      </w:pPr>
    </w:p>
    <w:p w:rsidR="00C2792C" w:rsidRPr="00C2792C" w:rsidRDefault="00AE3B04" w:rsidP="00C2792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7282F" w:rsidRPr="0019204C">
        <w:rPr>
          <w:rFonts w:ascii="Times New Roman" w:hAnsi="Times New Roman" w:cs="Times New Roman"/>
          <w:b/>
          <w:sz w:val="28"/>
          <w:szCs w:val="28"/>
        </w:rPr>
        <w:t>.03 2020</w:t>
      </w:r>
      <w:r w:rsidR="007728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Особливості перекладу поезії.</w:t>
      </w:r>
    </w:p>
    <w:p w:rsidR="0077282F" w:rsidRPr="00C2792C" w:rsidRDefault="0077282F" w:rsidP="00772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3B04" w:rsidRDefault="00AE3B04" w:rsidP="00AE3B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Література: </w:t>
      </w:r>
    </w:p>
    <w:p w:rsidR="00AE3B04" w:rsidRPr="00047F39" w:rsidRDefault="00AE3B04" w:rsidP="00AE3B04">
      <w:pPr>
        <w:jc w:val="both"/>
        <w:rPr>
          <w:rFonts w:ascii="Times New Roman" w:hAnsi="Times New Roman"/>
        </w:rPr>
      </w:pPr>
      <w:r w:rsidRPr="00047F39">
        <w:rPr>
          <w:rFonts w:ascii="Times New Roman" w:hAnsi="Times New Roman"/>
        </w:rPr>
        <w:t xml:space="preserve">Некряч Т.Є., Чала Ю.П. Через терни до зірок: труднощі перекладу художніх творів. Навчальний посібник. – Вінниця: НОВА КНИГА, 2008. – 200 с. </w:t>
      </w:r>
    </w:p>
    <w:p w:rsidR="00AE3B04" w:rsidRDefault="00AE3B04" w:rsidP="00AE3B04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Завдання до текстів Розділу 4: С.122 –</w:t>
      </w:r>
      <w:r w:rsidR="0052151D">
        <w:rPr>
          <w:rFonts w:ascii="Times New Roman" w:hAnsi="Times New Roman"/>
        </w:rPr>
        <w:t xml:space="preserve"> 138</w:t>
      </w:r>
      <w:r>
        <w:rPr>
          <w:rFonts w:ascii="Times New Roman" w:hAnsi="Times New Roman"/>
        </w:rPr>
        <w:t>.</w:t>
      </w:r>
    </w:p>
    <w:p w:rsidR="006B0CDA" w:rsidRPr="00047F39" w:rsidRDefault="006B0CDA" w:rsidP="006B0CDA">
      <w:pPr>
        <w:spacing w:after="120"/>
        <w:jc w:val="both"/>
        <w:rPr>
          <w:rFonts w:ascii="Times New Roman" w:hAnsi="Times New Roman"/>
        </w:rPr>
      </w:pPr>
    </w:p>
    <w:p w:rsidR="0018258C" w:rsidRPr="0077282F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58C" w:rsidRPr="0077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A"/>
    <w:rsid w:val="00020DBE"/>
    <w:rsid w:val="00031E0D"/>
    <w:rsid w:val="00046C69"/>
    <w:rsid w:val="00062073"/>
    <w:rsid w:val="000755B8"/>
    <w:rsid w:val="00075D46"/>
    <w:rsid w:val="00092130"/>
    <w:rsid w:val="0018258C"/>
    <w:rsid w:val="0019204C"/>
    <w:rsid w:val="001B4984"/>
    <w:rsid w:val="002614AF"/>
    <w:rsid w:val="004169B3"/>
    <w:rsid w:val="004F211A"/>
    <w:rsid w:val="0052151D"/>
    <w:rsid w:val="00535CF5"/>
    <w:rsid w:val="005706D5"/>
    <w:rsid w:val="00586C83"/>
    <w:rsid w:val="006B0CDA"/>
    <w:rsid w:val="006C382F"/>
    <w:rsid w:val="0077282F"/>
    <w:rsid w:val="007B5798"/>
    <w:rsid w:val="00810370"/>
    <w:rsid w:val="008A1650"/>
    <w:rsid w:val="00A7417E"/>
    <w:rsid w:val="00AE3B04"/>
    <w:rsid w:val="00B064C6"/>
    <w:rsid w:val="00B94403"/>
    <w:rsid w:val="00C2792C"/>
    <w:rsid w:val="00CE44DB"/>
    <w:rsid w:val="00E804D6"/>
    <w:rsid w:val="00F10DD6"/>
    <w:rsid w:val="00F45246"/>
    <w:rsid w:val="00F7100A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9661-2BE4-4E09-B2F7-96F1176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2020-04-06T12:23:00Z</dcterms:created>
  <dcterms:modified xsi:type="dcterms:W3CDTF">2020-04-10T11:32:00Z</dcterms:modified>
</cp:coreProperties>
</file>